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F1" w:rsidRDefault="001B7376" w:rsidP="001B7376">
      <w:pPr>
        <w:pStyle w:val="aa"/>
        <w:spacing w:beforeAutospacing="0" w:after="0" w:afterAutospacing="0"/>
        <w:jc w:val="center"/>
      </w:pPr>
      <w:r>
        <w:rPr>
          <w:rFonts w:cs="Tahoma"/>
          <w:b/>
          <w:bCs/>
          <w:color w:val="000000"/>
          <w:sz w:val="27"/>
          <w:szCs w:val="27"/>
        </w:rPr>
        <w:t>Пояснительная записка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Формирование и развитие математических представлений у дошкольников является основой интеллектуального развития детей, способствует общему умственному воспитанию ребенка-дошкольника.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 xml:space="preserve">Организации кружка  «Считалочка» дает возможность </w:t>
      </w:r>
      <w:r>
        <w:rPr>
          <w:rFonts w:cs="Tahoma"/>
          <w:color w:val="000000"/>
          <w:sz w:val="27"/>
          <w:szCs w:val="27"/>
        </w:rPr>
        <w:t>развивать познавательную активность, интерес к  математике, развивать  логическое мышление.  Кружок проводится 2 раза в неделю, 20 минут, во вторую половину дня. Особенность этой работы заключается в том, что данная деятельность представляет систему увлека</w:t>
      </w:r>
      <w:r>
        <w:rPr>
          <w:rFonts w:cs="Tahoma"/>
          <w:color w:val="000000"/>
          <w:sz w:val="27"/>
          <w:szCs w:val="27"/>
        </w:rPr>
        <w:t xml:space="preserve">тельных игр и упражнений для детей с цифрами, геометрическими фигурами, тем самым позволяет качественно подготовить детей к школе. Организую деятельность на основе интересов, потребностей и склонностей детей, тем самым стимулируя желания  детей заниматься </w:t>
      </w:r>
      <w:r>
        <w:rPr>
          <w:rFonts w:cs="Tahoma"/>
          <w:color w:val="000000"/>
          <w:sz w:val="27"/>
          <w:szCs w:val="27"/>
        </w:rPr>
        <w:t>математикой.</w:t>
      </w:r>
      <w:r>
        <w:rPr>
          <w:rStyle w:val="apple-converted-space"/>
          <w:rFonts w:cs="Tahoma"/>
          <w:color w:val="000000"/>
          <w:sz w:val="27"/>
          <w:szCs w:val="27"/>
        </w:rPr>
        <w:t> </w:t>
      </w:r>
      <w:r>
        <w:rPr>
          <w:rStyle w:val="a3"/>
          <w:rFonts w:cs="Tahoma"/>
          <w:b w:val="0"/>
          <w:bCs w:val="0"/>
          <w:color w:val="000000"/>
          <w:sz w:val="27"/>
          <w:szCs w:val="27"/>
        </w:rPr>
        <w:t>Особое внимание при проведении кружковой работы уделяю развитию  логических форм мышления.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Style w:val="a3"/>
          <w:rFonts w:cs="Tahoma"/>
          <w:color w:val="000000"/>
          <w:sz w:val="27"/>
          <w:szCs w:val="27"/>
        </w:rPr>
        <w:t>Цель кружковой работы: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Style w:val="a3"/>
          <w:rFonts w:cs="Tahoma"/>
          <w:b w:val="0"/>
          <w:bCs w:val="0"/>
          <w:color w:val="000000"/>
          <w:sz w:val="27"/>
          <w:szCs w:val="27"/>
        </w:rPr>
        <w:t>Развивать интеллектуальные способности, познавательную активность, интерес детей к математике и желание творчески применять получ</w:t>
      </w:r>
      <w:r>
        <w:rPr>
          <w:rStyle w:val="a3"/>
          <w:rFonts w:cs="Tahoma"/>
          <w:b w:val="0"/>
          <w:bCs w:val="0"/>
          <w:color w:val="000000"/>
          <w:sz w:val="27"/>
          <w:szCs w:val="27"/>
        </w:rPr>
        <w:t>енные знания.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Style w:val="a3"/>
          <w:rFonts w:cs="Tahoma"/>
          <w:color w:val="000000"/>
          <w:sz w:val="27"/>
          <w:szCs w:val="27"/>
        </w:rPr>
        <w:t>Основные задачи кружка:</w:t>
      </w:r>
    </w:p>
    <w:p w:rsidR="00E523F1" w:rsidRDefault="001B7376" w:rsidP="001B7376">
      <w:pPr>
        <w:pStyle w:val="aa"/>
        <w:numPr>
          <w:ilvl w:val="0"/>
          <w:numId w:val="1"/>
        </w:numPr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развитие логического мышления и основных мыслительных операций;</w:t>
      </w:r>
    </w:p>
    <w:p w:rsidR="00E523F1" w:rsidRDefault="001B7376" w:rsidP="001B7376">
      <w:pPr>
        <w:pStyle w:val="aa"/>
        <w:numPr>
          <w:ilvl w:val="0"/>
          <w:numId w:val="1"/>
        </w:numPr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развитие математических способностей и склонностей;</w:t>
      </w:r>
    </w:p>
    <w:p w:rsidR="00E523F1" w:rsidRDefault="001B7376" w:rsidP="001B7376">
      <w:pPr>
        <w:pStyle w:val="aa"/>
        <w:numPr>
          <w:ilvl w:val="0"/>
          <w:numId w:val="1"/>
        </w:numPr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качественная подготовка ребенка к школе;</w:t>
      </w:r>
    </w:p>
    <w:p w:rsidR="00E523F1" w:rsidRDefault="001B7376" w:rsidP="001B7376">
      <w:pPr>
        <w:pStyle w:val="aa"/>
        <w:numPr>
          <w:ilvl w:val="0"/>
          <w:numId w:val="1"/>
        </w:numPr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развитие личностных качеств и навыков самоконтроля и самооцен</w:t>
      </w:r>
      <w:r>
        <w:rPr>
          <w:rFonts w:cs="Tahoma"/>
          <w:color w:val="000000"/>
          <w:sz w:val="27"/>
          <w:szCs w:val="27"/>
        </w:rPr>
        <w:t>ки;</w:t>
      </w: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b/>
          <w:bCs/>
          <w:color w:val="000000"/>
          <w:sz w:val="27"/>
          <w:szCs w:val="27"/>
        </w:rPr>
      </w:pP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b/>
          <w:bCs/>
          <w:color w:val="000000"/>
          <w:sz w:val="27"/>
          <w:szCs w:val="27"/>
        </w:rPr>
        <w:t>Разделы рабочей программы: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b/>
          <w:bCs/>
          <w:color w:val="000000"/>
          <w:sz w:val="27"/>
          <w:szCs w:val="27"/>
        </w:rPr>
        <w:t>1. «Количество и счет»</w:t>
      </w:r>
    </w:p>
    <w:p w:rsidR="00E523F1" w:rsidRDefault="001B7376" w:rsidP="001B7376">
      <w:pPr>
        <w:pStyle w:val="aa"/>
        <w:numPr>
          <w:ilvl w:val="0"/>
          <w:numId w:val="2"/>
        </w:numPr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Цель: развивать самостоятельность, активность,   знакомить со счетом в пределах 10, упражнять в решение простых задач на сложение и вычитание, закреплять понимание отношений между числами, развивать пс</w:t>
      </w:r>
      <w:r>
        <w:rPr>
          <w:rFonts w:cs="Tahoma"/>
          <w:color w:val="000000"/>
          <w:sz w:val="27"/>
          <w:szCs w:val="27"/>
        </w:rPr>
        <w:t>ихические процессы: внимание, память, логические формы мышления.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b/>
          <w:bCs/>
          <w:color w:val="000000"/>
          <w:sz w:val="27"/>
          <w:szCs w:val="27"/>
        </w:rPr>
        <w:t>2. «Ознакомление с геометрическими фигурами»</w:t>
      </w:r>
    </w:p>
    <w:p w:rsidR="00E523F1" w:rsidRDefault="001B7376" w:rsidP="001B7376">
      <w:pPr>
        <w:pStyle w:val="aa"/>
        <w:numPr>
          <w:ilvl w:val="0"/>
          <w:numId w:val="3"/>
        </w:numPr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Цель: закреплять представления о геометрических фигурах и их свойствах, развивать умение классифицировать геометрические фигуры по определённым пр</w:t>
      </w:r>
      <w:r>
        <w:rPr>
          <w:rFonts w:cs="Tahoma"/>
          <w:color w:val="000000"/>
          <w:sz w:val="27"/>
          <w:szCs w:val="27"/>
        </w:rPr>
        <w:t>изнакам, зрительно-пространственное восприятие, логическое мышление.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b/>
          <w:bCs/>
          <w:color w:val="000000"/>
          <w:sz w:val="27"/>
          <w:szCs w:val="27"/>
        </w:rPr>
        <w:t>3. «Определение величины»</w:t>
      </w:r>
    </w:p>
    <w:p w:rsidR="00E523F1" w:rsidRDefault="001B7376" w:rsidP="001B7376">
      <w:pPr>
        <w:pStyle w:val="aa"/>
        <w:numPr>
          <w:ilvl w:val="0"/>
          <w:numId w:val="4"/>
        </w:numPr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Цель: развивать умение сравнивать длину, массу (вес), размер  предметов, сравнивать полученные результаты, делать выводы и умозаключения.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b/>
          <w:bCs/>
          <w:color w:val="000000"/>
          <w:sz w:val="27"/>
          <w:szCs w:val="27"/>
        </w:rPr>
        <w:t>4. «Ориентировка во вре</w:t>
      </w:r>
      <w:r>
        <w:rPr>
          <w:rFonts w:cs="Tahoma"/>
          <w:b/>
          <w:bCs/>
          <w:color w:val="000000"/>
          <w:sz w:val="27"/>
          <w:szCs w:val="27"/>
        </w:rPr>
        <w:t>мени, пространстве, на плоскости»</w:t>
      </w:r>
    </w:p>
    <w:p w:rsidR="00E523F1" w:rsidRDefault="001B7376" w:rsidP="001B7376">
      <w:pPr>
        <w:pStyle w:val="aa"/>
        <w:numPr>
          <w:ilvl w:val="0"/>
          <w:numId w:val="5"/>
        </w:numPr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Развивать ориентирование на плоскости (листе бумаги), в пространстве, чувство времени; познакомить с часами, днями недели, названиями месяцев; дать представления о последовательности дней недели, месяцев, года.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b/>
          <w:bCs/>
          <w:color w:val="000000"/>
          <w:sz w:val="27"/>
          <w:szCs w:val="27"/>
        </w:rPr>
        <w:t>5. «Решение</w:t>
      </w:r>
      <w:r>
        <w:rPr>
          <w:rFonts w:cs="Tahoma"/>
          <w:b/>
          <w:bCs/>
          <w:color w:val="000000"/>
          <w:sz w:val="27"/>
          <w:szCs w:val="27"/>
        </w:rPr>
        <w:t>  логических задач»</w:t>
      </w:r>
    </w:p>
    <w:p w:rsidR="00E523F1" w:rsidRDefault="001B7376" w:rsidP="001B7376">
      <w:pPr>
        <w:pStyle w:val="aa"/>
        <w:numPr>
          <w:ilvl w:val="0"/>
          <w:numId w:val="6"/>
        </w:numPr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Развивать у детей приёмы мыслительной активности (анализ, сравнение, классификация, обобщение).</w:t>
      </w: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b/>
          <w:bCs/>
          <w:color w:val="000000"/>
          <w:sz w:val="27"/>
          <w:szCs w:val="27"/>
        </w:rPr>
      </w:pP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b/>
          <w:bCs/>
          <w:color w:val="000000"/>
          <w:sz w:val="27"/>
          <w:szCs w:val="27"/>
        </w:rPr>
        <w:lastRenderedPageBreak/>
        <w:t>Требования к уровню подготовки учащихся</w:t>
      </w: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color w:val="000000"/>
          <w:sz w:val="18"/>
          <w:szCs w:val="18"/>
        </w:rPr>
      </w:pP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i/>
          <w:iCs/>
          <w:color w:val="000000"/>
          <w:sz w:val="27"/>
          <w:szCs w:val="27"/>
        </w:rPr>
        <w:t>По окончании обучения учащиеся должны</w:t>
      </w:r>
      <w:r>
        <w:rPr>
          <w:rStyle w:val="apple-converted-space"/>
          <w:rFonts w:cs="Tahoma"/>
          <w:i/>
          <w:iCs/>
          <w:color w:val="000000"/>
          <w:sz w:val="27"/>
          <w:szCs w:val="27"/>
        </w:rPr>
        <w:t> </w:t>
      </w:r>
      <w:r>
        <w:rPr>
          <w:rFonts w:cs="Tahoma"/>
          <w:b/>
          <w:bCs/>
          <w:i/>
          <w:iCs/>
          <w:color w:val="000000"/>
          <w:sz w:val="27"/>
          <w:szCs w:val="27"/>
        </w:rPr>
        <w:t>знать</w:t>
      </w:r>
      <w:r>
        <w:rPr>
          <w:rFonts w:cs="Tahoma"/>
          <w:i/>
          <w:iCs/>
          <w:color w:val="000000"/>
          <w:sz w:val="27"/>
          <w:szCs w:val="27"/>
        </w:rPr>
        <w:t>:</w:t>
      </w: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color w:val="000000"/>
          <w:sz w:val="18"/>
          <w:szCs w:val="18"/>
        </w:rPr>
      </w:pP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18"/>
          <w:szCs w:val="18"/>
        </w:rPr>
        <w:t>•</w:t>
      </w:r>
      <w:r>
        <w:rPr>
          <w:rStyle w:val="apple-converted-space"/>
          <w:rFonts w:cs="Tahoma"/>
          <w:color w:val="000000"/>
          <w:sz w:val="18"/>
          <w:szCs w:val="18"/>
        </w:rPr>
        <w:t> </w:t>
      </w:r>
      <w:r>
        <w:rPr>
          <w:rFonts w:cs="Tahoma"/>
          <w:color w:val="000000"/>
          <w:sz w:val="27"/>
          <w:szCs w:val="27"/>
        </w:rPr>
        <w:t xml:space="preserve">нестандартные методы решения различных </w:t>
      </w:r>
      <w:r>
        <w:rPr>
          <w:rFonts w:cs="Tahoma"/>
          <w:color w:val="000000"/>
          <w:sz w:val="27"/>
          <w:szCs w:val="27"/>
        </w:rPr>
        <w:t>математических задач;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18"/>
          <w:szCs w:val="18"/>
        </w:rPr>
        <w:t>•</w:t>
      </w:r>
      <w:r>
        <w:rPr>
          <w:rStyle w:val="apple-converted-space"/>
          <w:rFonts w:cs="Tahoma"/>
          <w:color w:val="000000"/>
          <w:sz w:val="18"/>
          <w:szCs w:val="18"/>
        </w:rPr>
        <w:t> </w:t>
      </w:r>
      <w:r>
        <w:rPr>
          <w:rFonts w:cs="Tahoma"/>
          <w:color w:val="000000"/>
          <w:sz w:val="27"/>
          <w:szCs w:val="27"/>
        </w:rPr>
        <w:t>логические приемы, применяемые при решении задач;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18"/>
          <w:szCs w:val="18"/>
        </w:rPr>
        <w:t>•</w:t>
      </w:r>
      <w:r>
        <w:rPr>
          <w:rStyle w:val="apple-converted-space"/>
          <w:rFonts w:cs="Tahoma"/>
          <w:color w:val="000000"/>
          <w:sz w:val="18"/>
          <w:szCs w:val="18"/>
        </w:rPr>
        <w:t> </w:t>
      </w:r>
      <w:r>
        <w:rPr>
          <w:rFonts w:cs="Tahoma"/>
          <w:color w:val="000000"/>
          <w:sz w:val="27"/>
          <w:szCs w:val="27"/>
        </w:rPr>
        <w:t>историю развития математической науки.</w:t>
      </w: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color w:val="000000"/>
          <w:sz w:val="18"/>
          <w:szCs w:val="18"/>
        </w:rPr>
      </w:pP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b/>
          <w:bCs/>
          <w:color w:val="000000"/>
          <w:sz w:val="27"/>
          <w:szCs w:val="27"/>
        </w:rPr>
        <w:t>Методическое обеспечение.</w:t>
      </w: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color w:val="000000"/>
          <w:sz w:val="18"/>
          <w:szCs w:val="18"/>
        </w:rPr>
      </w:pP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Методической особенностью изложения учебных материалов на кружковых занятиях является такое изложение, при которо</w:t>
      </w:r>
      <w:r>
        <w:rPr>
          <w:rFonts w:cs="Tahoma"/>
          <w:color w:val="000000"/>
          <w:sz w:val="27"/>
          <w:szCs w:val="27"/>
        </w:rPr>
        <w:t>м новое содержание изучается на задачах. Метод обучения через задачи базируется на следующих дидактических положениях:</w:t>
      </w: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color w:val="000000"/>
          <w:sz w:val="18"/>
          <w:szCs w:val="18"/>
        </w:rPr>
      </w:pP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18"/>
          <w:szCs w:val="18"/>
        </w:rPr>
        <w:t>•</w:t>
      </w:r>
      <w:r>
        <w:rPr>
          <w:rStyle w:val="apple-converted-space"/>
          <w:rFonts w:cs="Tahoma"/>
          <w:color w:val="000000"/>
          <w:sz w:val="18"/>
          <w:szCs w:val="18"/>
        </w:rPr>
        <w:t> </w:t>
      </w:r>
      <w:r>
        <w:rPr>
          <w:rFonts w:cs="Tahoma"/>
          <w:color w:val="000000"/>
          <w:sz w:val="27"/>
          <w:szCs w:val="27"/>
        </w:rPr>
        <w:t>наилучший способ обучения учащихся, дающий им сознательные и прочные знания и обеспечивающий одновременное их умственное развитие, зак</w:t>
      </w:r>
      <w:r>
        <w:rPr>
          <w:rFonts w:cs="Tahoma"/>
          <w:color w:val="000000"/>
          <w:sz w:val="27"/>
          <w:szCs w:val="27"/>
        </w:rPr>
        <w:t>лючается в том, что перед учащимися ставятся последовательно одна за другой посильные теоретические и практические задачи, решение которых даёт им новые знания;</w:t>
      </w: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color w:val="000000"/>
          <w:sz w:val="18"/>
          <w:szCs w:val="18"/>
        </w:rPr>
      </w:pP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18"/>
          <w:szCs w:val="18"/>
        </w:rPr>
        <w:t>•</w:t>
      </w:r>
      <w:r>
        <w:rPr>
          <w:rStyle w:val="apple-converted-space"/>
          <w:rFonts w:cs="Tahoma"/>
          <w:color w:val="000000"/>
          <w:sz w:val="18"/>
          <w:szCs w:val="18"/>
        </w:rPr>
        <w:t> </w:t>
      </w:r>
      <w:r>
        <w:rPr>
          <w:rFonts w:cs="Tahoma"/>
          <w:color w:val="000000"/>
          <w:sz w:val="27"/>
          <w:szCs w:val="27"/>
        </w:rPr>
        <w:t>с помощью задач, последовательно связанных друг с другом, можно ознакомить учеников даже с д</w:t>
      </w:r>
      <w:r>
        <w:rPr>
          <w:rFonts w:cs="Tahoma"/>
          <w:color w:val="000000"/>
          <w:sz w:val="27"/>
          <w:szCs w:val="27"/>
        </w:rPr>
        <w:t>овольно сложными математическими теориями;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18"/>
          <w:szCs w:val="18"/>
        </w:rPr>
        <w:t>•</w:t>
      </w:r>
      <w:r>
        <w:rPr>
          <w:rStyle w:val="apple-converted-space"/>
          <w:rFonts w:cs="Tahoma"/>
          <w:color w:val="000000"/>
          <w:sz w:val="18"/>
          <w:szCs w:val="18"/>
        </w:rPr>
        <w:t> </w:t>
      </w:r>
      <w:r>
        <w:rPr>
          <w:rFonts w:cs="Tahoma"/>
          <w:color w:val="000000"/>
          <w:sz w:val="27"/>
          <w:szCs w:val="27"/>
        </w:rPr>
        <w:t xml:space="preserve">усвоение учебного материала через последовательное решение задач происходит в едином процессе приобретения новых знаний и их немедленного применения, что способствует развитию познавательной самостоятельности и </w:t>
      </w:r>
      <w:r>
        <w:rPr>
          <w:rFonts w:cs="Tahoma"/>
          <w:color w:val="000000"/>
          <w:sz w:val="27"/>
          <w:szCs w:val="27"/>
        </w:rPr>
        <w:t>творческой активности учащихся.</w:t>
      </w: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color w:val="000000"/>
          <w:sz w:val="18"/>
          <w:szCs w:val="18"/>
        </w:rPr>
      </w:pP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 xml:space="preserve">Большое внимание уделяется овладению учащимися математическими методами поиска решений, </w:t>
      </w:r>
      <w:proofErr w:type="gramStart"/>
      <w:r>
        <w:rPr>
          <w:rFonts w:cs="Tahoma"/>
          <w:color w:val="000000"/>
          <w:sz w:val="27"/>
          <w:szCs w:val="27"/>
        </w:rPr>
        <w:t>логическими рассуждениями</w:t>
      </w:r>
      <w:proofErr w:type="gramEnd"/>
      <w:r>
        <w:rPr>
          <w:rFonts w:cs="Tahoma"/>
          <w:color w:val="000000"/>
          <w:sz w:val="27"/>
          <w:szCs w:val="27"/>
        </w:rPr>
        <w:t>, построению и изучению математических моделей.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Для поддержания у учащихся интереса к изучаемому материалу, их</w:t>
      </w:r>
      <w:r>
        <w:rPr>
          <w:rFonts w:cs="Tahoma"/>
          <w:color w:val="000000"/>
          <w:sz w:val="27"/>
          <w:szCs w:val="27"/>
        </w:rPr>
        <w:t xml:space="preserve"> активность на протяжении всего занятия необходимо применять </w:t>
      </w:r>
      <w:r>
        <w:rPr>
          <w:rFonts w:cs="Tahoma"/>
          <w:b/>
          <w:bCs/>
          <w:i/>
          <w:iCs/>
          <w:color w:val="000000"/>
          <w:sz w:val="27"/>
          <w:szCs w:val="27"/>
        </w:rPr>
        <w:t>дидактические игры</w:t>
      </w:r>
      <w:r>
        <w:rPr>
          <w:rStyle w:val="apple-converted-space"/>
          <w:rFonts w:cs="Tahoma"/>
          <w:color w:val="000000"/>
          <w:sz w:val="27"/>
          <w:szCs w:val="27"/>
        </w:rPr>
        <w:t> </w:t>
      </w:r>
      <w:r>
        <w:rPr>
          <w:rFonts w:cs="Tahoma"/>
          <w:color w:val="000000"/>
          <w:sz w:val="27"/>
          <w:szCs w:val="27"/>
        </w:rPr>
        <w:t xml:space="preserve">– современному и признанному методу обучения и воспитания, обладающему образовательной, развивающей и воспитывающей функциями, которые действуют в органическом единстве. Кроме </w:t>
      </w:r>
      <w:r>
        <w:rPr>
          <w:rFonts w:cs="Tahoma"/>
          <w:color w:val="000000"/>
          <w:sz w:val="27"/>
          <w:szCs w:val="27"/>
        </w:rPr>
        <w:t>того, на занятиях математического кружка необходимо создать "атмосферу" свободного обмена мнениями и активной дискуссии. Что касается</w:t>
      </w:r>
      <w:r>
        <w:rPr>
          <w:rStyle w:val="apple-converted-space"/>
          <w:rFonts w:cs="Tahoma"/>
          <w:color w:val="000000"/>
          <w:sz w:val="27"/>
          <w:szCs w:val="27"/>
        </w:rPr>
        <w:t> </w:t>
      </w:r>
      <w:r>
        <w:rPr>
          <w:rFonts w:cs="Tahoma"/>
          <w:b/>
          <w:bCs/>
          <w:i/>
          <w:iCs/>
          <w:color w:val="000000"/>
          <w:sz w:val="27"/>
          <w:szCs w:val="27"/>
        </w:rPr>
        <w:t>технологий обучения</w:t>
      </w:r>
      <w:r>
        <w:rPr>
          <w:rFonts w:cs="Tahoma"/>
          <w:color w:val="000000"/>
          <w:sz w:val="27"/>
          <w:szCs w:val="27"/>
        </w:rPr>
        <w:t>, т.е. определённым образом организованной серии (системы) приёмов, то наиболее адекватными являются</w:t>
      </w:r>
    </w:p>
    <w:p w:rsidR="00E523F1" w:rsidRDefault="001B7376" w:rsidP="001B7376">
      <w:pPr>
        <w:pStyle w:val="aa"/>
        <w:numPr>
          <w:ilvl w:val="0"/>
          <w:numId w:val="7"/>
        </w:numPr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пр</w:t>
      </w:r>
      <w:r>
        <w:rPr>
          <w:rFonts w:cs="Tahoma"/>
          <w:color w:val="000000"/>
          <w:sz w:val="27"/>
          <w:szCs w:val="27"/>
        </w:rPr>
        <w:t>облемно-развивающее обучение;</w:t>
      </w:r>
    </w:p>
    <w:p w:rsidR="00E523F1" w:rsidRDefault="001B7376" w:rsidP="001B7376">
      <w:pPr>
        <w:pStyle w:val="aa"/>
        <w:numPr>
          <w:ilvl w:val="0"/>
          <w:numId w:val="7"/>
        </w:numPr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адаптированное обучение;</w:t>
      </w:r>
    </w:p>
    <w:p w:rsidR="00E523F1" w:rsidRDefault="001B7376" w:rsidP="001B7376">
      <w:pPr>
        <w:pStyle w:val="aa"/>
        <w:numPr>
          <w:ilvl w:val="0"/>
          <w:numId w:val="7"/>
        </w:numPr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индивидуализация и дифференциация обучения;</w:t>
      </w:r>
    </w:p>
    <w:p w:rsidR="00E523F1" w:rsidRDefault="001B7376" w:rsidP="001B7376">
      <w:pPr>
        <w:pStyle w:val="aa"/>
        <w:numPr>
          <w:ilvl w:val="0"/>
          <w:numId w:val="7"/>
        </w:numPr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информационные технологии.</w:t>
      </w: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color w:val="000000"/>
          <w:sz w:val="18"/>
          <w:szCs w:val="18"/>
        </w:rPr>
      </w:pP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При закреплении материала, совершенствовании знаний, умений и навыков целесообразно практиковать</w:t>
      </w:r>
      <w:r>
        <w:rPr>
          <w:rStyle w:val="apple-converted-space"/>
          <w:rFonts w:cs="Tahoma"/>
          <w:color w:val="000000"/>
          <w:sz w:val="27"/>
          <w:szCs w:val="27"/>
        </w:rPr>
        <w:t> </w:t>
      </w:r>
      <w:r>
        <w:rPr>
          <w:rFonts w:cs="Tahoma"/>
          <w:b/>
          <w:bCs/>
          <w:i/>
          <w:iCs/>
          <w:color w:val="000000"/>
          <w:sz w:val="27"/>
          <w:szCs w:val="27"/>
        </w:rPr>
        <w:t xml:space="preserve">самостоятельную работу </w:t>
      </w:r>
      <w:r>
        <w:rPr>
          <w:rFonts w:cs="Tahoma"/>
          <w:color w:val="000000"/>
          <w:sz w:val="27"/>
          <w:szCs w:val="27"/>
        </w:rPr>
        <w:t>школьников.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Использование современных образовательных технологий позволяет сочетать все</w:t>
      </w:r>
      <w:r>
        <w:rPr>
          <w:rStyle w:val="apple-converted-space"/>
          <w:rFonts w:cs="Tahoma"/>
          <w:color w:val="000000"/>
          <w:sz w:val="27"/>
          <w:szCs w:val="27"/>
        </w:rPr>
        <w:t> </w:t>
      </w:r>
      <w:r>
        <w:rPr>
          <w:rFonts w:cs="Tahoma"/>
          <w:b/>
          <w:bCs/>
          <w:i/>
          <w:iCs/>
          <w:color w:val="000000"/>
          <w:sz w:val="27"/>
          <w:szCs w:val="27"/>
        </w:rPr>
        <w:t>режимы работы</w:t>
      </w:r>
      <w:r>
        <w:rPr>
          <w:rFonts w:cs="Tahoma"/>
          <w:color w:val="000000"/>
          <w:sz w:val="27"/>
          <w:szCs w:val="27"/>
        </w:rPr>
        <w:t>: индивидуальный, парный, групповой, коллективный.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lastRenderedPageBreak/>
        <w:t>Кроме того, эффективности организации курса способствует использование различных</w:t>
      </w:r>
      <w:r>
        <w:rPr>
          <w:rStyle w:val="apple-converted-space"/>
          <w:rFonts w:cs="Tahoma"/>
          <w:color w:val="000000"/>
          <w:sz w:val="27"/>
          <w:szCs w:val="27"/>
        </w:rPr>
        <w:t> </w:t>
      </w:r>
      <w:r>
        <w:rPr>
          <w:rFonts w:cs="Tahoma"/>
          <w:b/>
          <w:bCs/>
          <w:i/>
          <w:iCs/>
          <w:color w:val="000000"/>
          <w:sz w:val="27"/>
          <w:szCs w:val="27"/>
        </w:rPr>
        <w:t>форм проведения занятий</w:t>
      </w:r>
      <w:r>
        <w:rPr>
          <w:rFonts w:cs="Tahoma"/>
          <w:color w:val="000000"/>
          <w:sz w:val="27"/>
          <w:szCs w:val="27"/>
        </w:rPr>
        <w:t>: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-  беседа;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- практикум;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- интеллектуальная игра;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- дискуссия;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- творческая работа.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Поурочные домашние задания в разумных пределах являются обязательными. Домашние задания заключаются не только в повторении темы занятия, а также в самостоятельном изучени</w:t>
      </w:r>
      <w:r>
        <w:rPr>
          <w:rFonts w:cs="Tahoma"/>
          <w:color w:val="000000"/>
          <w:sz w:val="27"/>
          <w:szCs w:val="27"/>
        </w:rPr>
        <w:t>и литературы, рекомендованной учителем.</w:t>
      </w: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color w:val="000000"/>
          <w:sz w:val="18"/>
          <w:szCs w:val="18"/>
        </w:rPr>
      </w:pPr>
    </w:p>
    <w:p w:rsidR="00E523F1" w:rsidRDefault="001B7376" w:rsidP="001B7376">
      <w:pPr>
        <w:pStyle w:val="aa"/>
        <w:spacing w:beforeAutospacing="0" w:after="0" w:afterAutospacing="0"/>
        <w:jc w:val="both"/>
      </w:pPr>
      <w:proofErr w:type="gramStart"/>
      <w:r>
        <w:rPr>
          <w:rFonts w:cs="Tahoma"/>
          <w:b/>
          <w:bCs/>
          <w:color w:val="000000"/>
          <w:sz w:val="27"/>
          <w:szCs w:val="27"/>
        </w:rPr>
        <w:t>Используемые  пособия:</w:t>
      </w:r>
      <w:r>
        <w:rPr>
          <w:rStyle w:val="apple-converted-space"/>
          <w:rFonts w:cs="Tahoma"/>
          <w:color w:val="000000"/>
          <w:sz w:val="27"/>
          <w:szCs w:val="27"/>
        </w:rPr>
        <w:t> </w:t>
      </w:r>
      <w:r>
        <w:rPr>
          <w:rFonts w:cs="Tahoma"/>
          <w:color w:val="000000"/>
          <w:sz w:val="27"/>
          <w:szCs w:val="27"/>
        </w:rPr>
        <w:t xml:space="preserve"> задачи в стихах, счётные палочки, математический конструктор, цифры, наглядные пособия, дидактические игры, лото.</w:t>
      </w:r>
      <w:proofErr w:type="gramEnd"/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В начале и конце учебного года проводится</w:t>
      </w:r>
      <w:r>
        <w:rPr>
          <w:rStyle w:val="apple-converted-space"/>
          <w:rFonts w:cs="Tahoma"/>
          <w:color w:val="000000"/>
          <w:sz w:val="27"/>
          <w:szCs w:val="27"/>
        </w:rPr>
        <w:t> </w:t>
      </w:r>
      <w:r>
        <w:rPr>
          <w:rFonts w:cs="Tahoma"/>
          <w:color w:val="000000"/>
          <w:sz w:val="27"/>
          <w:szCs w:val="27"/>
          <w:u w:val="single"/>
        </w:rPr>
        <w:t>мониторинг</w:t>
      </w:r>
      <w:r>
        <w:rPr>
          <w:rFonts w:cs="Tahoma"/>
          <w:color w:val="000000"/>
          <w:sz w:val="27"/>
          <w:szCs w:val="27"/>
        </w:rPr>
        <w:t>, которые в течение года</w:t>
      </w:r>
      <w:r>
        <w:rPr>
          <w:rFonts w:cs="Tahoma"/>
          <w:color w:val="000000"/>
          <w:sz w:val="27"/>
          <w:szCs w:val="27"/>
        </w:rPr>
        <w:t xml:space="preserve"> посещали кружок, сравниваются результаты на начало и на конец учебного года и делается вывод об усвоение программного материала.</w:t>
      </w: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color w:val="000000"/>
          <w:sz w:val="18"/>
          <w:szCs w:val="18"/>
        </w:rPr>
      </w:pP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color w:val="000000"/>
          <w:sz w:val="27"/>
          <w:szCs w:val="27"/>
        </w:rPr>
      </w:pP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МОНИТОРИНГ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«Количество и счет»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«Ознакомление с геометрическими фигурами»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«Определение величины»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«Ориентировка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 xml:space="preserve">во </w:t>
      </w:r>
      <w:r>
        <w:rPr>
          <w:rFonts w:cs="Tahoma"/>
          <w:color w:val="000000"/>
          <w:sz w:val="27"/>
          <w:szCs w:val="27"/>
        </w:rPr>
        <w:t>времени, пространстве,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на плоскости»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«Решение  логических задач»</w:t>
      </w: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color w:val="000000"/>
          <w:sz w:val="18"/>
          <w:szCs w:val="18"/>
        </w:rPr>
      </w:pP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color w:val="000000"/>
          <w:sz w:val="18"/>
          <w:szCs w:val="18"/>
        </w:rPr>
      </w:pP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b/>
          <w:bCs/>
          <w:color w:val="000000"/>
          <w:sz w:val="27"/>
          <w:szCs w:val="27"/>
        </w:rPr>
        <w:t>Мониторинг проводится по 4 бальной системе диагностирования: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4 балла – высокий уровень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3 балла – средний уровень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2 балла – низкий уровень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1 балл – низший уровень</w:t>
      </w: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color w:val="000000"/>
          <w:sz w:val="18"/>
          <w:szCs w:val="18"/>
        </w:rPr>
      </w:pP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color w:val="000000"/>
          <w:sz w:val="18"/>
          <w:szCs w:val="18"/>
        </w:rPr>
      </w:pP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color w:val="000000"/>
          <w:sz w:val="18"/>
          <w:szCs w:val="18"/>
        </w:rPr>
      </w:pP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color w:val="000000"/>
          <w:sz w:val="18"/>
          <w:szCs w:val="18"/>
        </w:rPr>
      </w:pP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color w:val="000000"/>
          <w:sz w:val="18"/>
          <w:szCs w:val="18"/>
        </w:rPr>
      </w:pP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color w:val="000000"/>
          <w:sz w:val="18"/>
          <w:szCs w:val="18"/>
        </w:rPr>
      </w:pP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color w:val="000000"/>
          <w:sz w:val="18"/>
          <w:szCs w:val="18"/>
        </w:rPr>
      </w:pP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color w:val="000000"/>
          <w:sz w:val="18"/>
          <w:szCs w:val="18"/>
        </w:rPr>
      </w:pP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color w:val="000000"/>
          <w:sz w:val="18"/>
          <w:szCs w:val="18"/>
        </w:rPr>
      </w:pP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color w:val="000000"/>
          <w:sz w:val="18"/>
          <w:szCs w:val="18"/>
        </w:rPr>
      </w:pPr>
    </w:p>
    <w:p w:rsidR="00E523F1" w:rsidRDefault="001B7376" w:rsidP="001B7376">
      <w:pPr>
        <w:pStyle w:val="aa"/>
        <w:spacing w:beforeAutospacing="0" w:after="0" w:afterAutospacing="0"/>
        <w:jc w:val="both"/>
        <w:rPr>
          <w:rFonts w:cs="Tahoma"/>
          <w:b/>
          <w:bCs/>
          <w:color w:val="000000"/>
          <w:sz w:val="27"/>
          <w:szCs w:val="27"/>
        </w:rPr>
      </w:pPr>
      <w:r>
        <w:br w:type="page"/>
      </w:r>
    </w:p>
    <w:p w:rsidR="00E523F1" w:rsidRDefault="001B7376" w:rsidP="001B7376">
      <w:pPr>
        <w:pStyle w:val="aa"/>
        <w:spacing w:beforeAutospacing="0" w:after="0" w:afterAutospacing="0"/>
        <w:jc w:val="center"/>
      </w:pPr>
      <w:r>
        <w:rPr>
          <w:rFonts w:cs="Tahoma"/>
          <w:b/>
          <w:bCs/>
          <w:color w:val="000000"/>
          <w:sz w:val="27"/>
          <w:szCs w:val="27"/>
        </w:rPr>
        <w:lastRenderedPageBreak/>
        <w:t xml:space="preserve">Тематическое </w:t>
      </w:r>
      <w:r>
        <w:rPr>
          <w:rFonts w:cs="Tahoma"/>
          <w:b/>
          <w:bCs/>
          <w:color w:val="000000"/>
          <w:sz w:val="27"/>
          <w:szCs w:val="27"/>
        </w:rPr>
        <w:t>планирование.</w:t>
      </w: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b/>
          <w:bCs/>
          <w:color w:val="000000"/>
          <w:sz w:val="27"/>
          <w:szCs w:val="27"/>
        </w:rPr>
      </w:pP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1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«Волшебная страна - математика»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«Знакомство с цифрами»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Побеседовать о цифрах, их значении, повторить знакомые цифры, познакомить с цифрами от 1 до 9. Познакомить с цифрой 0.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b/>
          <w:bCs/>
          <w:color w:val="000000"/>
          <w:sz w:val="27"/>
          <w:szCs w:val="27"/>
        </w:rPr>
        <w:t>Сентябрь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«Геометрические фигуры»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Побеседовать о геометрических фи</w:t>
      </w:r>
      <w:r>
        <w:rPr>
          <w:rFonts w:cs="Tahoma"/>
          <w:color w:val="000000"/>
          <w:sz w:val="27"/>
          <w:szCs w:val="27"/>
        </w:rPr>
        <w:t>гурах, повторить ранее изученные и познакомить с новыми фигурами (трапеция, ромб), ввести понятие «многоугольник», привести примеры многоугольников.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«Счёты»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 xml:space="preserve">Познакомить со счётами, рассмотреть их, объяснить их назначение. Познакомить с калькулятором, </w:t>
      </w:r>
      <w:r>
        <w:rPr>
          <w:rFonts w:cs="Tahoma"/>
          <w:color w:val="000000"/>
          <w:sz w:val="27"/>
          <w:szCs w:val="27"/>
        </w:rPr>
        <w:t>объяснить его значение.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2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«Волшебные фигуры»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«На что похоже?»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 xml:space="preserve">Беседа о предметах, нас окружающих. Провести </w:t>
      </w:r>
      <w:proofErr w:type="gramStart"/>
      <w:r>
        <w:rPr>
          <w:rFonts w:cs="Tahoma"/>
          <w:color w:val="000000"/>
          <w:sz w:val="27"/>
          <w:szCs w:val="27"/>
        </w:rPr>
        <w:t>аналогию</w:t>
      </w:r>
      <w:proofErr w:type="gramEnd"/>
      <w:r>
        <w:rPr>
          <w:rFonts w:cs="Tahoma"/>
          <w:color w:val="000000"/>
          <w:sz w:val="27"/>
          <w:szCs w:val="27"/>
        </w:rPr>
        <w:t xml:space="preserve"> и сравнить: на </w:t>
      </w:r>
      <w:proofErr w:type="gramStart"/>
      <w:r>
        <w:rPr>
          <w:rFonts w:cs="Tahoma"/>
          <w:color w:val="000000"/>
          <w:sz w:val="27"/>
          <w:szCs w:val="27"/>
        </w:rPr>
        <w:t>какие</w:t>
      </w:r>
      <w:proofErr w:type="gramEnd"/>
      <w:r>
        <w:rPr>
          <w:rFonts w:cs="Tahoma"/>
          <w:color w:val="000000"/>
          <w:sz w:val="27"/>
          <w:szCs w:val="27"/>
        </w:rPr>
        <w:t xml:space="preserve"> геометрические фигуры похожи. Повторить названия геометрических фигур.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«Волшебные превращения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геометрических фигур</w:t>
      </w:r>
      <w:r>
        <w:rPr>
          <w:rFonts w:cs="Tahoma"/>
          <w:color w:val="000000"/>
          <w:sz w:val="18"/>
          <w:szCs w:val="18"/>
        </w:rPr>
        <w:t xml:space="preserve">» </w:t>
      </w:r>
      <w:r>
        <w:rPr>
          <w:rFonts w:cs="Tahoma"/>
          <w:color w:val="000000"/>
          <w:sz w:val="27"/>
          <w:szCs w:val="27"/>
        </w:rPr>
        <w:t>(сгибание, разрезание, вырезание)»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Учить детей вырезать по контуру геометрические фигуры, из квадрата делать круг, а из прямоугольника делать овал, из треугольника делать многоугольник; учить сгибать фигуры, ровняя стороны; учить сгибать пополам.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b/>
          <w:bCs/>
          <w:color w:val="000000"/>
          <w:sz w:val="27"/>
          <w:szCs w:val="27"/>
        </w:rPr>
        <w:t>Октябрь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«</w:t>
      </w:r>
      <w:r>
        <w:rPr>
          <w:rFonts w:cs="Tahoma"/>
          <w:color w:val="000000"/>
          <w:sz w:val="27"/>
          <w:szCs w:val="27"/>
        </w:rPr>
        <w:t>Кошкин дом»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 xml:space="preserve">Учить составлять аппликацию из геометрических фигур, предварительно </w:t>
      </w:r>
      <w:proofErr w:type="gramStart"/>
      <w:r>
        <w:rPr>
          <w:rFonts w:cs="Tahoma"/>
          <w:color w:val="000000"/>
          <w:sz w:val="27"/>
          <w:szCs w:val="27"/>
        </w:rPr>
        <w:t>их</w:t>
      </w:r>
      <w:proofErr w:type="gramEnd"/>
      <w:r>
        <w:rPr>
          <w:rFonts w:cs="Tahoma"/>
          <w:color w:val="000000"/>
          <w:sz w:val="27"/>
          <w:szCs w:val="27"/>
        </w:rPr>
        <w:t xml:space="preserve"> вырезав; закреплять знания о геометрических фигурах, развивать умение составлять композицию, правильно расположив её на листе.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3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«Деление целого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на части»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 xml:space="preserve">« Волшебные </w:t>
      </w:r>
      <w:proofErr w:type="spellStart"/>
      <w:r>
        <w:rPr>
          <w:rFonts w:cs="Tahoma"/>
          <w:color w:val="000000"/>
          <w:sz w:val="27"/>
          <w:szCs w:val="27"/>
        </w:rPr>
        <w:t>пазлы</w:t>
      </w:r>
      <w:proofErr w:type="spellEnd"/>
      <w:r>
        <w:rPr>
          <w:rFonts w:cs="Tahoma"/>
          <w:color w:val="000000"/>
          <w:sz w:val="27"/>
          <w:szCs w:val="27"/>
        </w:rPr>
        <w:t>»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 xml:space="preserve">Познакомить с </w:t>
      </w:r>
      <w:proofErr w:type="spellStart"/>
      <w:r>
        <w:rPr>
          <w:rFonts w:cs="Tahoma"/>
          <w:color w:val="000000"/>
          <w:sz w:val="27"/>
          <w:szCs w:val="27"/>
        </w:rPr>
        <w:t>пазлами</w:t>
      </w:r>
      <w:proofErr w:type="spellEnd"/>
      <w:r>
        <w:rPr>
          <w:rFonts w:cs="Tahoma"/>
          <w:color w:val="000000"/>
          <w:sz w:val="27"/>
          <w:szCs w:val="27"/>
        </w:rPr>
        <w:t xml:space="preserve">, показать, как их нужно складывать. Учить собирать </w:t>
      </w:r>
      <w:proofErr w:type="spellStart"/>
      <w:r>
        <w:rPr>
          <w:rFonts w:cs="Tahoma"/>
          <w:color w:val="000000"/>
          <w:sz w:val="27"/>
          <w:szCs w:val="27"/>
        </w:rPr>
        <w:t>пазлы</w:t>
      </w:r>
      <w:proofErr w:type="spellEnd"/>
      <w:r>
        <w:rPr>
          <w:rFonts w:cs="Tahoma"/>
          <w:color w:val="000000"/>
          <w:sz w:val="27"/>
          <w:szCs w:val="27"/>
        </w:rPr>
        <w:t xml:space="preserve"> из 6-12 частей.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«Осенний урожай»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 xml:space="preserve">Сделать </w:t>
      </w:r>
      <w:proofErr w:type="spellStart"/>
      <w:r>
        <w:rPr>
          <w:rFonts w:cs="Tahoma"/>
          <w:color w:val="000000"/>
          <w:sz w:val="27"/>
          <w:szCs w:val="27"/>
        </w:rPr>
        <w:t>пазлы</w:t>
      </w:r>
      <w:proofErr w:type="spellEnd"/>
      <w:r>
        <w:rPr>
          <w:rFonts w:cs="Tahoma"/>
          <w:color w:val="000000"/>
          <w:sz w:val="27"/>
          <w:szCs w:val="27"/>
        </w:rPr>
        <w:t xml:space="preserve"> самостоятельно, разрезав картинку на несколько частей. Закреплять умение работать ножницами, разрезать по контуру.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4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«Порядковый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счёт»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«Что такое «порядок»?»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Объяснить, что такое «порядок числа», расставить числа по порядку, познакомить с порядковыми числами.</w:t>
      </w:r>
    </w:p>
    <w:p w:rsidR="001B7376" w:rsidRDefault="001B7376">
      <w:pPr>
        <w:spacing w:after="0" w:line="240" w:lineRule="auto"/>
        <w:rPr>
          <w:rFonts w:ascii="Times New Roman" w:eastAsia="Times New Roman" w:hAnsi="Times New Roman" w:cs="Tahoma"/>
          <w:b/>
          <w:bCs/>
          <w:color w:val="000000"/>
          <w:sz w:val="27"/>
          <w:szCs w:val="27"/>
          <w:lang w:eastAsia="ru-RU"/>
        </w:rPr>
      </w:pPr>
      <w:r>
        <w:rPr>
          <w:rFonts w:cs="Tahoma"/>
          <w:b/>
          <w:bCs/>
          <w:color w:val="000000"/>
          <w:sz w:val="27"/>
          <w:szCs w:val="27"/>
        </w:rPr>
        <w:br w:type="page"/>
      </w:r>
    </w:p>
    <w:p w:rsidR="00E523F1" w:rsidRDefault="001B7376" w:rsidP="001B7376">
      <w:pPr>
        <w:pStyle w:val="aa"/>
        <w:spacing w:beforeAutospacing="0" w:after="0" w:afterAutospacing="0"/>
        <w:jc w:val="both"/>
      </w:pPr>
      <w:bookmarkStart w:id="0" w:name="_GoBack"/>
      <w:bookmarkEnd w:id="0"/>
      <w:r>
        <w:rPr>
          <w:rFonts w:cs="Tahoma"/>
          <w:b/>
          <w:bCs/>
          <w:color w:val="000000"/>
          <w:sz w:val="27"/>
          <w:szCs w:val="27"/>
        </w:rPr>
        <w:lastRenderedPageBreak/>
        <w:t>Ноябрь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«Интересные слова «между», «за», «после», «перед»»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Закреплять умение ориентироваться в пространстве, закреплять умение</w:t>
      </w:r>
      <w:r>
        <w:rPr>
          <w:rFonts w:cs="Tahoma"/>
          <w:color w:val="000000"/>
          <w:sz w:val="27"/>
          <w:szCs w:val="27"/>
        </w:rPr>
        <w:t xml:space="preserve"> строиться друг за другом, называя себя по порядку. Уметь называть своё местоположение относительно других.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«Какой? Сколько?»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Закреплять знания детей о порядке и количестве, уметь называть по порядку и считать количество предметов.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 xml:space="preserve">«По порядку </w:t>
      </w:r>
      <w:r>
        <w:rPr>
          <w:rFonts w:cs="Tahoma"/>
          <w:color w:val="000000"/>
          <w:sz w:val="27"/>
          <w:szCs w:val="27"/>
        </w:rPr>
        <w:t>рассчитайся!»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Закреплять умения детей рассчитываться по порядку.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5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«Ориентирование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на плоскости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(на листе бумаги)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«Ориентирование на листе»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Познакомить детей с ориентированием на листе. Дать представление о левом и правом углах, нижних и верхних углах, лев</w:t>
      </w:r>
      <w:r>
        <w:rPr>
          <w:rFonts w:cs="Tahoma"/>
          <w:color w:val="000000"/>
          <w:sz w:val="27"/>
          <w:szCs w:val="27"/>
        </w:rPr>
        <w:t>ой и правой стороне листа.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b/>
          <w:bCs/>
          <w:color w:val="000000"/>
          <w:sz w:val="27"/>
          <w:szCs w:val="27"/>
        </w:rPr>
        <w:t>Декабрь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«Аппликация на листе»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Развивать самостоятельность, ориентирование на листе, умение располагать в центре композицию, умение самостоятельно вырезать части композиции, продолжать формировать навык аккуратной работы.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«Лесенка</w:t>
      </w:r>
      <w:r>
        <w:rPr>
          <w:rFonts w:cs="Tahoma"/>
          <w:color w:val="000000"/>
          <w:sz w:val="27"/>
          <w:szCs w:val="27"/>
        </w:rPr>
        <w:t>»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Развивать графические навыки детей, умение ориентироваться на листе бумаги, находить «верх, низ, лево, право» на листе бумаги, выполнять графические задания.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«Рисование фигур по точкам»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Развивать графические навыки детей</w:t>
      </w:r>
      <w:proofErr w:type="gramStart"/>
      <w:r>
        <w:rPr>
          <w:rFonts w:cs="Tahoma"/>
          <w:color w:val="000000"/>
          <w:sz w:val="27"/>
          <w:szCs w:val="27"/>
        </w:rPr>
        <w:t>.</w:t>
      </w:r>
      <w:proofErr w:type="gramEnd"/>
      <w:r>
        <w:rPr>
          <w:rFonts w:cs="Tahoma"/>
          <w:color w:val="000000"/>
          <w:sz w:val="27"/>
          <w:szCs w:val="27"/>
        </w:rPr>
        <w:t xml:space="preserve"> </w:t>
      </w:r>
      <w:proofErr w:type="gramStart"/>
      <w:r>
        <w:rPr>
          <w:rFonts w:cs="Tahoma"/>
          <w:color w:val="000000"/>
          <w:sz w:val="27"/>
          <w:szCs w:val="27"/>
        </w:rPr>
        <w:t>з</w:t>
      </w:r>
      <w:proofErr w:type="gramEnd"/>
      <w:r>
        <w:rPr>
          <w:rFonts w:cs="Tahoma"/>
          <w:color w:val="000000"/>
          <w:sz w:val="27"/>
          <w:szCs w:val="27"/>
        </w:rPr>
        <w:t>акреплять представление о геоме</w:t>
      </w:r>
      <w:r>
        <w:rPr>
          <w:rFonts w:cs="Tahoma"/>
          <w:color w:val="000000"/>
          <w:sz w:val="27"/>
          <w:szCs w:val="27"/>
        </w:rPr>
        <w:t>трических фигурах. Закреплять умение ориентироваться на листе бумаги.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6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«Ориентирование</w:t>
      </w:r>
      <w:r>
        <w:rPr>
          <w:rFonts w:cs="Tahoma"/>
          <w:color w:val="000000"/>
          <w:sz w:val="18"/>
          <w:szCs w:val="18"/>
        </w:rPr>
        <w:t xml:space="preserve"> </w:t>
      </w:r>
      <w:r>
        <w:rPr>
          <w:rFonts w:cs="Tahoma"/>
          <w:color w:val="000000"/>
          <w:sz w:val="27"/>
          <w:szCs w:val="27"/>
        </w:rPr>
        <w:t>в пространстве»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«Левая и правая рука»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 xml:space="preserve">Закрепление знаний о левой и правой стороне человека. Развивать ориентирование относительно себя, относительно правой и левой </w:t>
      </w:r>
      <w:r>
        <w:rPr>
          <w:rFonts w:cs="Tahoma"/>
          <w:color w:val="000000"/>
          <w:sz w:val="27"/>
          <w:szCs w:val="27"/>
        </w:rPr>
        <w:t>руки. Познакомить с «зеркальным отражением»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b/>
          <w:bCs/>
          <w:color w:val="000000"/>
          <w:sz w:val="27"/>
          <w:szCs w:val="27"/>
        </w:rPr>
        <w:t>Январь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«Близко – далеко.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Ох, ориентироваться</w:t>
      </w:r>
      <w:r>
        <w:rPr>
          <w:rFonts w:cs="Tahoma"/>
          <w:color w:val="000000"/>
          <w:sz w:val="18"/>
          <w:szCs w:val="18"/>
        </w:rPr>
        <w:t xml:space="preserve"> </w:t>
      </w:r>
      <w:r>
        <w:rPr>
          <w:rFonts w:cs="Tahoma"/>
          <w:color w:val="000000"/>
          <w:sz w:val="27"/>
          <w:szCs w:val="27"/>
        </w:rPr>
        <w:t>как нелегко»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Развивать умение ориентироваться в пространстве, умение называть расположение предмета относительно других предметов.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7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«Ориентирование</w:t>
      </w:r>
      <w:r>
        <w:rPr>
          <w:rFonts w:cs="Tahoma"/>
          <w:color w:val="000000"/>
          <w:sz w:val="18"/>
          <w:szCs w:val="18"/>
        </w:rPr>
        <w:t xml:space="preserve"> </w:t>
      </w:r>
      <w:r>
        <w:rPr>
          <w:rFonts w:cs="Tahoma"/>
          <w:color w:val="000000"/>
          <w:sz w:val="27"/>
          <w:szCs w:val="27"/>
        </w:rPr>
        <w:t>во времени»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«Сутки</w:t>
      </w:r>
      <w:r>
        <w:rPr>
          <w:rFonts w:cs="Tahoma"/>
          <w:color w:val="000000"/>
          <w:sz w:val="27"/>
          <w:szCs w:val="27"/>
        </w:rPr>
        <w:t>. Часы. Минутки»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Расширять знания детей о времени суток, порядке его наступления.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«Дни недели»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lastRenderedPageBreak/>
        <w:t>Познакомить детей с днями недели, их порядком и названием каждого дня. Объяснить, почему именно так.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«12 месяцев»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 xml:space="preserve">Знакомство с месяцами, их порядком в году. </w:t>
      </w:r>
      <w:r>
        <w:rPr>
          <w:rFonts w:cs="Tahoma"/>
          <w:color w:val="000000"/>
          <w:sz w:val="27"/>
          <w:szCs w:val="27"/>
        </w:rPr>
        <w:t>Ввести понятие «календарь»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b/>
          <w:bCs/>
          <w:color w:val="000000"/>
          <w:sz w:val="27"/>
          <w:szCs w:val="27"/>
        </w:rPr>
        <w:t>Февраль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«Время года. Сезоны»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Познакомить детей с понятием «сезоны», рассказать</w:t>
      </w:r>
      <w:proofErr w:type="gramStart"/>
      <w:r>
        <w:rPr>
          <w:rFonts w:cs="Tahoma"/>
          <w:color w:val="000000"/>
          <w:sz w:val="27"/>
          <w:szCs w:val="27"/>
        </w:rPr>
        <w:t xml:space="preserve"> ,</w:t>
      </w:r>
      <w:proofErr w:type="gramEnd"/>
      <w:r>
        <w:rPr>
          <w:rFonts w:cs="Tahoma"/>
          <w:color w:val="000000"/>
          <w:sz w:val="27"/>
          <w:szCs w:val="27"/>
        </w:rPr>
        <w:t xml:space="preserve"> сколько их.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8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«Измерительные</w:t>
      </w:r>
      <w:r>
        <w:rPr>
          <w:rFonts w:cs="Tahoma"/>
          <w:color w:val="000000"/>
          <w:sz w:val="18"/>
          <w:szCs w:val="18"/>
        </w:rPr>
        <w:t xml:space="preserve"> </w:t>
      </w:r>
      <w:r>
        <w:rPr>
          <w:rFonts w:cs="Tahoma"/>
          <w:color w:val="000000"/>
          <w:sz w:val="27"/>
          <w:szCs w:val="27"/>
        </w:rPr>
        <w:t>приборы: линейка,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весы, часы»»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«Знакомство с часами»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Познакомить детей с часами, рассказать об их значении, рассказать,</w:t>
      </w:r>
      <w:r>
        <w:rPr>
          <w:rFonts w:cs="Tahoma"/>
          <w:color w:val="000000"/>
          <w:sz w:val="27"/>
          <w:szCs w:val="27"/>
        </w:rPr>
        <w:t xml:space="preserve"> какие виды часов бывают.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«Весы. Их использование»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Познакомить детей с весами, рассказать, какие бывают весы и их значение. Дать понятие «вес»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«Какие бывают линейки»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Познакомить детей с линейкой, рассказать о её значении.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b/>
          <w:bCs/>
          <w:color w:val="000000"/>
          <w:sz w:val="27"/>
          <w:szCs w:val="27"/>
        </w:rPr>
        <w:t>Март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«Рисуем по линейке»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Учить про</w:t>
      </w:r>
      <w:r>
        <w:rPr>
          <w:rFonts w:cs="Tahoma"/>
          <w:color w:val="000000"/>
          <w:sz w:val="27"/>
          <w:szCs w:val="27"/>
        </w:rPr>
        <w:t>водить прямые линии и рисовать по линейке. Развивать умение рисовать фигуры, используя линейку.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9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«Королевство цифр»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«Пишем цифры: 0,1,2,3»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Развивать мелкую моторику рук. Учить детей писать цифры, знать состав числа и порядок нахождения в линейке цифр</w:t>
      </w:r>
      <w:proofErr w:type="gramStart"/>
      <w:r>
        <w:rPr>
          <w:rFonts w:cs="Tahoma"/>
          <w:color w:val="000000"/>
          <w:sz w:val="27"/>
          <w:szCs w:val="27"/>
        </w:rPr>
        <w:t xml:space="preserve"> .</w:t>
      </w:r>
      <w:proofErr w:type="gramEnd"/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«П</w:t>
      </w:r>
      <w:r>
        <w:rPr>
          <w:rFonts w:cs="Tahoma"/>
          <w:color w:val="000000"/>
          <w:sz w:val="27"/>
          <w:szCs w:val="27"/>
        </w:rPr>
        <w:t>ишем цифры: 4,5,6»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Развивать мелкую моторику рук. Учить детей писать цифры, знать состав числа и порядок нахождения в линейке цифр</w:t>
      </w:r>
      <w:proofErr w:type="gramStart"/>
      <w:r>
        <w:rPr>
          <w:rFonts w:cs="Tahoma"/>
          <w:color w:val="000000"/>
          <w:sz w:val="27"/>
          <w:szCs w:val="27"/>
        </w:rPr>
        <w:t xml:space="preserve"> .</w:t>
      </w:r>
      <w:proofErr w:type="gramEnd"/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«Пишем цифры: 7,8,9»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Развивать мелкую моторику рук. Учить детей писать цифры, знать состав числа и порядок нахождения в лин</w:t>
      </w:r>
      <w:r>
        <w:rPr>
          <w:rFonts w:cs="Tahoma"/>
          <w:color w:val="000000"/>
          <w:sz w:val="27"/>
          <w:szCs w:val="27"/>
        </w:rPr>
        <w:t>ейке цифр</w:t>
      </w:r>
      <w:proofErr w:type="gramStart"/>
      <w:r>
        <w:rPr>
          <w:rFonts w:cs="Tahoma"/>
          <w:color w:val="000000"/>
          <w:sz w:val="27"/>
          <w:szCs w:val="27"/>
        </w:rPr>
        <w:t xml:space="preserve"> .</w:t>
      </w:r>
      <w:proofErr w:type="gramEnd"/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b/>
          <w:bCs/>
          <w:color w:val="000000"/>
          <w:sz w:val="27"/>
          <w:szCs w:val="27"/>
        </w:rPr>
        <w:t>Апрель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«Расставь числа по порядку»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Развивать умение расставлять числа по порядку.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10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«Логические задачки»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«Задачи на смекалку»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Развивать логику, находчивость, внимательность, закреплять умение выполнять арифметические действия.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 xml:space="preserve">«Задачи на </w:t>
      </w:r>
      <w:r>
        <w:rPr>
          <w:rFonts w:cs="Tahoma"/>
          <w:color w:val="000000"/>
          <w:sz w:val="27"/>
          <w:szCs w:val="27"/>
        </w:rPr>
        <w:t>действия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(сложение и вычитание)»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Развивать мышление, учить слушать задачи и по тексту понимать, какое действие нужно сделать.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«Задачи на составление целого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lastRenderedPageBreak/>
        <w:t>из частей»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Развивать мышление детей, умение делить целое на части.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b/>
          <w:bCs/>
          <w:color w:val="000000"/>
          <w:sz w:val="27"/>
          <w:szCs w:val="27"/>
        </w:rPr>
        <w:t>Май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«Задачи на разделение целого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на части»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Развивать мышление детей, умение делить целое на части.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11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«Волшебные монетки»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«Деньги. Их значение»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Познакомить детей с деньгами, их назначением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12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 xml:space="preserve">«Волшебная страна </w:t>
      </w:r>
      <w:proofErr w:type="gramStart"/>
      <w:r>
        <w:rPr>
          <w:rFonts w:cs="Tahoma"/>
          <w:color w:val="000000"/>
          <w:sz w:val="27"/>
          <w:szCs w:val="27"/>
        </w:rPr>
        <w:t>-м</w:t>
      </w:r>
      <w:proofErr w:type="gramEnd"/>
      <w:r>
        <w:rPr>
          <w:rFonts w:cs="Tahoma"/>
          <w:color w:val="000000"/>
          <w:sz w:val="27"/>
          <w:szCs w:val="27"/>
        </w:rPr>
        <w:t>атематика»</w:t>
      </w:r>
    </w:p>
    <w:p w:rsidR="00E523F1" w:rsidRDefault="001B7376" w:rsidP="001B7376">
      <w:pPr>
        <w:pStyle w:val="aa"/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Итоговое занятие</w:t>
      </w: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color w:val="000000"/>
          <w:sz w:val="18"/>
          <w:szCs w:val="18"/>
        </w:rPr>
      </w:pP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color w:val="000000"/>
          <w:sz w:val="18"/>
          <w:szCs w:val="18"/>
        </w:rPr>
      </w:pP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color w:val="000000"/>
          <w:sz w:val="18"/>
          <w:szCs w:val="18"/>
        </w:rPr>
      </w:pP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color w:val="000000"/>
          <w:sz w:val="18"/>
          <w:szCs w:val="18"/>
        </w:rPr>
      </w:pP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color w:val="000000"/>
          <w:sz w:val="18"/>
          <w:szCs w:val="18"/>
        </w:rPr>
      </w:pPr>
    </w:p>
    <w:p w:rsidR="00E523F1" w:rsidRDefault="001B7376" w:rsidP="001B7376">
      <w:pPr>
        <w:pStyle w:val="aa"/>
        <w:spacing w:beforeAutospacing="0" w:after="0" w:afterAutospacing="0"/>
        <w:jc w:val="both"/>
        <w:rPr>
          <w:rFonts w:cs="Tahoma"/>
          <w:b/>
          <w:bCs/>
          <w:color w:val="000000"/>
          <w:sz w:val="27"/>
          <w:szCs w:val="27"/>
        </w:rPr>
      </w:pPr>
      <w:r>
        <w:br w:type="page"/>
      </w:r>
    </w:p>
    <w:p w:rsidR="00E523F1" w:rsidRDefault="001B7376" w:rsidP="001B7376">
      <w:pPr>
        <w:pStyle w:val="aa"/>
        <w:spacing w:beforeAutospacing="0" w:after="0" w:afterAutospacing="0"/>
        <w:jc w:val="center"/>
      </w:pPr>
      <w:r>
        <w:rPr>
          <w:rFonts w:cs="Tahoma"/>
          <w:b/>
          <w:bCs/>
          <w:color w:val="000000"/>
          <w:sz w:val="27"/>
          <w:szCs w:val="27"/>
        </w:rPr>
        <w:lastRenderedPageBreak/>
        <w:t>Литература:</w:t>
      </w:r>
    </w:p>
    <w:p w:rsidR="00E523F1" w:rsidRDefault="001B7376" w:rsidP="001B7376">
      <w:pPr>
        <w:pStyle w:val="aa"/>
        <w:numPr>
          <w:ilvl w:val="0"/>
          <w:numId w:val="8"/>
        </w:numPr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 xml:space="preserve">Программа воспитания и </w:t>
      </w:r>
      <w:r>
        <w:rPr>
          <w:rFonts w:cs="Tahoma"/>
          <w:color w:val="000000"/>
          <w:sz w:val="27"/>
          <w:szCs w:val="27"/>
        </w:rPr>
        <w:t xml:space="preserve">обучения в детском саду «От рождения до школы» под редакцией </w:t>
      </w:r>
      <w:proofErr w:type="spellStart"/>
      <w:r>
        <w:rPr>
          <w:rFonts w:cs="Tahoma"/>
          <w:color w:val="000000"/>
          <w:sz w:val="27"/>
          <w:szCs w:val="27"/>
        </w:rPr>
        <w:t>Вераксы</w:t>
      </w:r>
      <w:proofErr w:type="spellEnd"/>
      <w:r>
        <w:rPr>
          <w:rFonts w:cs="Tahoma"/>
          <w:color w:val="000000"/>
          <w:sz w:val="27"/>
          <w:szCs w:val="27"/>
        </w:rPr>
        <w:t xml:space="preserve"> Н.Е., Комаровой Т.С., Васильевой М.А.</w:t>
      </w:r>
    </w:p>
    <w:p w:rsidR="00E523F1" w:rsidRDefault="00E523F1" w:rsidP="001B7376">
      <w:pPr>
        <w:pStyle w:val="aa"/>
        <w:spacing w:beforeAutospacing="0" w:after="0" w:afterAutospacing="0"/>
        <w:ind w:left="720"/>
        <w:jc w:val="both"/>
        <w:rPr>
          <w:rFonts w:cs="Tahoma"/>
          <w:color w:val="000000"/>
          <w:sz w:val="18"/>
          <w:szCs w:val="18"/>
        </w:rPr>
      </w:pPr>
    </w:p>
    <w:p w:rsidR="00E523F1" w:rsidRDefault="001B7376" w:rsidP="001B7376">
      <w:pPr>
        <w:pStyle w:val="aa"/>
        <w:numPr>
          <w:ilvl w:val="0"/>
          <w:numId w:val="8"/>
        </w:numPr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 xml:space="preserve">«Формирование математических представлений», </w:t>
      </w:r>
      <w:proofErr w:type="spellStart"/>
      <w:r>
        <w:rPr>
          <w:rFonts w:cs="Tahoma"/>
          <w:color w:val="000000"/>
          <w:sz w:val="27"/>
          <w:szCs w:val="27"/>
        </w:rPr>
        <w:t>Казинцева</w:t>
      </w:r>
      <w:proofErr w:type="spellEnd"/>
      <w:r>
        <w:rPr>
          <w:rFonts w:cs="Tahoma"/>
          <w:color w:val="000000"/>
          <w:sz w:val="27"/>
          <w:szCs w:val="27"/>
        </w:rPr>
        <w:t xml:space="preserve"> Е.А., Померанцева И.В., </w:t>
      </w:r>
      <w:proofErr w:type="spellStart"/>
      <w:r>
        <w:rPr>
          <w:rFonts w:cs="Tahoma"/>
          <w:color w:val="000000"/>
          <w:sz w:val="27"/>
          <w:szCs w:val="27"/>
        </w:rPr>
        <w:t>Терпак</w:t>
      </w:r>
      <w:proofErr w:type="spellEnd"/>
      <w:r>
        <w:rPr>
          <w:rFonts w:cs="Tahoma"/>
          <w:color w:val="000000"/>
          <w:sz w:val="27"/>
          <w:szCs w:val="27"/>
        </w:rPr>
        <w:t xml:space="preserve"> Т.А.</w:t>
      </w:r>
    </w:p>
    <w:p w:rsidR="00E523F1" w:rsidRDefault="00E523F1" w:rsidP="001B7376">
      <w:pPr>
        <w:pStyle w:val="aa"/>
        <w:spacing w:beforeAutospacing="0" w:after="0" w:afterAutospacing="0"/>
        <w:ind w:left="720"/>
        <w:jc w:val="both"/>
        <w:rPr>
          <w:rFonts w:cs="Tahoma"/>
          <w:color w:val="000000"/>
          <w:sz w:val="18"/>
          <w:szCs w:val="18"/>
        </w:rPr>
      </w:pPr>
    </w:p>
    <w:p w:rsidR="00E523F1" w:rsidRDefault="001B7376" w:rsidP="001B7376">
      <w:pPr>
        <w:pStyle w:val="aa"/>
        <w:numPr>
          <w:ilvl w:val="0"/>
          <w:numId w:val="8"/>
        </w:numPr>
        <w:spacing w:beforeAutospacing="0" w:after="0" w:afterAutospacing="0"/>
        <w:jc w:val="both"/>
      </w:pPr>
      <w:r>
        <w:rPr>
          <w:rFonts w:cs="Tahoma"/>
          <w:color w:val="000000"/>
          <w:sz w:val="27"/>
          <w:szCs w:val="27"/>
        </w:rPr>
        <w:t>«Я запоминаю цифры», Колесникова Е.В. /рабочая тетрадь/.</w:t>
      </w: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color w:val="000000"/>
          <w:sz w:val="18"/>
          <w:szCs w:val="18"/>
        </w:rPr>
      </w:pP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color w:val="000000"/>
          <w:sz w:val="18"/>
          <w:szCs w:val="18"/>
        </w:rPr>
      </w:pP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color w:val="000000"/>
          <w:sz w:val="18"/>
          <w:szCs w:val="18"/>
        </w:rPr>
      </w:pP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color w:val="000000"/>
          <w:sz w:val="18"/>
          <w:szCs w:val="18"/>
        </w:rPr>
      </w:pP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color w:val="000000"/>
          <w:sz w:val="18"/>
          <w:szCs w:val="18"/>
        </w:rPr>
      </w:pP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color w:val="000000"/>
          <w:sz w:val="18"/>
          <w:szCs w:val="18"/>
        </w:rPr>
      </w:pP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color w:val="000000"/>
          <w:sz w:val="18"/>
          <w:szCs w:val="18"/>
        </w:rPr>
      </w:pP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color w:val="000000"/>
          <w:sz w:val="18"/>
          <w:szCs w:val="18"/>
        </w:rPr>
      </w:pP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color w:val="000000"/>
          <w:sz w:val="18"/>
          <w:szCs w:val="18"/>
        </w:rPr>
      </w:pP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color w:val="000000"/>
          <w:sz w:val="18"/>
          <w:szCs w:val="18"/>
        </w:rPr>
      </w:pP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color w:val="000000"/>
          <w:sz w:val="18"/>
          <w:szCs w:val="18"/>
        </w:rPr>
      </w:pP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color w:val="000000"/>
          <w:sz w:val="18"/>
          <w:szCs w:val="18"/>
        </w:rPr>
      </w:pP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color w:val="000000"/>
          <w:sz w:val="18"/>
          <w:szCs w:val="18"/>
        </w:rPr>
      </w:pP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color w:val="000000"/>
          <w:sz w:val="18"/>
          <w:szCs w:val="18"/>
        </w:rPr>
      </w:pP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color w:val="000000"/>
          <w:sz w:val="18"/>
          <w:szCs w:val="18"/>
        </w:rPr>
      </w:pP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color w:val="000000"/>
          <w:sz w:val="18"/>
          <w:szCs w:val="18"/>
        </w:rPr>
      </w:pP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color w:val="000000"/>
          <w:sz w:val="18"/>
          <w:szCs w:val="18"/>
        </w:rPr>
      </w:pP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color w:val="000000"/>
          <w:sz w:val="18"/>
          <w:szCs w:val="18"/>
        </w:rPr>
      </w:pP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color w:val="000000"/>
          <w:sz w:val="18"/>
          <w:szCs w:val="18"/>
        </w:rPr>
      </w:pP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color w:val="000000"/>
          <w:sz w:val="18"/>
          <w:szCs w:val="18"/>
        </w:rPr>
      </w:pP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b/>
          <w:bCs/>
          <w:color w:val="000000"/>
          <w:sz w:val="27"/>
          <w:szCs w:val="27"/>
        </w:rPr>
      </w:pP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color w:val="000000"/>
          <w:sz w:val="18"/>
          <w:szCs w:val="18"/>
        </w:rPr>
      </w:pP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color w:val="000000"/>
          <w:sz w:val="18"/>
          <w:szCs w:val="18"/>
        </w:rPr>
      </w:pP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color w:val="000000"/>
          <w:sz w:val="18"/>
          <w:szCs w:val="18"/>
        </w:rPr>
      </w:pP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color w:val="000000"/>
          <w:sz w:val="18"/>
          <w:szCs w:val="18"/>
        </w:rPr>
      </w:pP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color w:val="000000"/>
          <w:sz w:val="18"/>
          <w:szCs w:val="18"/>
        </w:rPr>
      </w:pP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color w:val="000000"/>
          <w:sz w:val="18"/>
          <w:szCs w:val="18"/>
        </w:rPr>
      </w:pP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color w:val="000000"/>
          <w:sz w:val="18"/>
          <w:szCs w:val="18"/>
        </w:rPr>
      </w:pP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color w:val="000000"/>
          <w:sz w:val="18"/>
          <w:szCs w:val="18"/>
        </w:rPr>
      </w:pP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color w:val="000000"/>
          <w:sz w:val="18"/>
          <w:szCs w:val="18"/>
        </w:rPr>
      </w:pP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color w:val="000000"/>
          <w:sz w:val="18"/>
          <w:szCs w:val="18"/>
        </w:rPr>
      </w:pPr>
    </w:p>
    <w:p w:rsidR="00E523F1" w:rsidRDefault="00E523F1" w:rsidP="001B7376">
      <w:pPr>
        <w:pStyle w:val="aa"/>
        <w:spacing w:beforeAutospacing="0" w:after="0" w:afterAutospacing="0"/>
        <w:jc w:val="both"/>
        <w:rPr>
          <w:rFonts w:cs="Tahoma"/>
          <w:color w:val="000000"/>
          <w:sz w:val="27"/>
          <w:szCs w:val="27"/>
        </w:rPr>
      </w:pPr>
    </w:p>
    <w:sectPr w:rsidR="00E523F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C6971"/>
    <w:multiLevelType w:val="multilevel"/>
    <w:tmpl w:val="9EC6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29B5B32"/>
    <w:multiLevelType w:val="multilevel"/>
    <w:tmpl w:val="9652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27897F07"/>
    <w:multiLevelType w:val="multilevel"/>
    <w:tmpl w:val="ED428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2A9676C9"/>
    <w:multiLevelType w:val="multilevel"/>
    <w:tmpl w:val="8BAC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377B230E"/>
    <w:multiLevelType w:val="multilevel"/>
    <w:tmpl w:val="064C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5DF675A6"/>
    <w:multiLevelType w:val="multilevel"/>
    <w:tmpl w:val="73480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655528FE"/>
    <w:multiLevelType w:val="multilevel"/>
    <w:tmpl w:val="A940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6C89180B"/>
    <w:multiLevelType w:val="multilevel"/>
    <w:tmpl w:val="2BE66F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5825E25"/>
    <w:multiLevelType w:val="multilevel"/>
    <w:tmpl w:val="0F72E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23F1"/>
    <w:rsid w:val="001B7376"/>
    <w:rsid w:val="00E5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A57C03"/>
  </w:style>
  <w:style w:type="character" w:styleId="a3">
    <w:name w:val="Strong"/>
    <w:basedOn w:val="a0"/>
    <w:uiPriority w:val="22"/>
    <w:qFormat/>
    <w:rsid w:val="00A57C03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A57C0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ahoma" w:hAnsi="Tahoma"/>
      <w:sz w:val="18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Tahoma" w:hAnsi="Tahoma"/>
      <w:sz w:val="18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Tahoma" w:hAnsi="Tahoma"/>
      <w:sz w:val="18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rFonts w:ascii="Tahoma" w:hAnsi="Tahoma"/>
      <w:sz w:val="18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rFonts w:ascii="Tahoma" w:hAnsi="Tahoma"/>
      <w:sz w:val="18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rFonts w:ascii="Tahoma" w:hAnsi="Tahoma"/>
      <w:sz w:val="18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rFonts w:ascii="Tahoma" w:hAnsi="Tahoma"/>
      <w:sz w:val="18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rFonts w:ascii="Tahoma" w:hAnsi="Tahoma"/>
      <w:sz w:val="18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semiHidden/>
    <w:unhideWhenUsed/>
    <w:qFormat/>
    <w:rsid w:val="00A57C0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A57C0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1713</Words>
  <Characters>9766</Characters>
  <Application>Microsoft Office Word</Application>
  <DocSecurity>0</DocSecurity>
  <Lines>81</Lines>
  <Paragraphs>22</Paragraphs>
  <ScaleCrop>false</ScaleCrop>
  <Company>RePack by SPecialiST</Company>
  <LinksUpToDate>false</LinksUpToDate>
  <CharactersWithSpaces>11457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дети</dc:creator>
  <dc:description/>
  <cp:lastModifiedBy>ДС</cp:lastModifiedBy>
  <cp:revision>4</cp:revision>
  <cp:lastPrinted>2016-09-25T19:44:00Z</cp:lastPrinted>
  <dcterms:created xsi:type="dcterms:W3CDTF">2016-09-25T19:09:00Z</dcterms:created>
  <dcterms:modified xsi:type="dcterms:W3CDTF">2022-10-17T11:40:00Z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